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53276" w14:textId="77777777" w:rsidR="002A5B4F" w:rsidRPr="00C7490A" w:rsidRDefault="00804A5A" w:rsidP="00C7490A">
      <w:pPr>
        <w:jc w:val="center"/>
        <w:rPr>
          <w:b/>
        </w:rPr>
      </w:pPr>
      <w:r>
        <w:rPr>
          <w:b/>
        </w:rPr>
        <w:t>Title IX Officials with Authority to Institute Corrective Measures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425"/>
        <w:gridCol w:w="8190"/>
      </w:tblGrid>
      <w:tr w:rsidR="0080441B" w14:paraId="32079FDA" w14:textId="77777777" w:rsidTr="00D11438">
        <w:tc>
          <w:tcPr>
            <w:tcW w:w="2425" w:type="dxa"/>
            <w:shd w:val="clear" w:color="auto" w:fill="9CC2E5" w:themeFill="accent1" w:themeFillTint="99"/>
          </w:tcPr>
          <w:p w14:paraId="7C4DA524" w14:textId="77777777" w:rsidR="0080441B" w:rsidRPr="00C7490A" w:rsidRDefault="0080441B" w:rsidP="00C7490A">
            <w:pPr>
              <w:jc w:val="center"/>
              <w:rPr>
                <w:b/>
              </w:rPr>
            </w:pPr>
            <w:r w:rsidRPr="00C7490A">
              <w:rPr>
                <w:b/>
              </w:rPr>
              <w:t>Name</w:t>
            </w:r>
          </w:p>
        </w:tc>
        <w:tc>
          <w:tcPr>
            <w:tcW w:w="8190" w:type="dxa"/>
            <w:shd w:val="clear" w:color="auto" w:fill="9CC2E5" w:themeFill="accent1" w:themeFillTint="99"/>
          </w:tcPr>
          <w:p w14:paraId="49C552D5" w14:textId="77777777" w:rsidR="0080441B" w:rsidRPr="00C7490A" w:rsidRDefault="0080441B" w:rsidP="00C7490A">
            <w:pPr>
              <w:jc w:val="center"/>
              <w:rPr>
                <w:b/>
              </w:rPr>
            </w:pPr>
            <w:r w:rsidRPr="00C7490A">
              <w:rPr>
                <w:b/>
              </w:rPr>
              <w:t>Title</w:t>
            </w:r>
          </w:p>
        </w:tc>
      </w:tr>
      <w:tr w:rsidR="0080441B" w14:paraId="3F8C54B5" w14:textId="77777777" w:rsidTr="00D11438">
        <w:tc>
          <w:tcPr>
            <w:tcW w:w="2425" w:type="dxa"/>
          </w:tcPr>
          <w:p w14:paraId="698C4C4E" w14:textId="77777777" w:rsidR="0080441B" w:rsidRDefault="0080441B">
            <w:r>
              <w:t>Ray Brooks</w:t>
            </w:r>
          </w:p>
        </w:tc>
        <w:tc>
          <w:tcPr>
            <w:tcW w:w="8190" w:type="dxa"/>
          </w:tcPr>
          <w:p w14:paraId="46582B92" w14:textId="77777777" w:rsidR="0080441B" w:rsidRDefault="0080441B">
            <w:r>
              <w:t>President</w:t>
            </w:r>
          </w:p>
        </w:tc>
      </w:tr>
      <w:tr w:rsidR="0080441B" w14:paraId="77042700" w14:textId="77777777" w:rsidTr="00D11438">
        <w:tc>
          <w:tcPr>
            <w:tcW w:w="2425" w:type="dxa"/>
          </w:tcPr>
          <w:p w14:paraId="059A8756" w14:textId="77777777" w:rsidR="0080441B" w:rsidRDefault="0080441B">
            <w:r>
              <w:t>Paige Childs</w:t>
            </w:r>
          </w:p>
        </w:tc>
        <w:tc>
          <w:tcPr>
            <w:tcW w:w="8190" w:type="dxa"/>
          </w:tcPr>
          <w:p w14:paraId="1446B115" w14:textId="77777777" w:rsidR="0080441B" w:rsidRDefault="0080441B" w:rsidP="00C7490A">
            <w:r>
              <w:t>VP, Business &amp; Finance</w:t>
            </w:r>
          </w:p>
        </w:tc>
      </w:tr>
      <w:tr w:rsidR="0080441B" w14:paraId="3AE19461" w14:textId="77777777" w:rsidTr="00D11438">
        <w:tc>
          <w:tcPr>
            <w:tcW w:w="2425" w:type="dxa"/>
          </w:tcPr>
          <w:p w14:paraId="755929ED" w14:textId="77777777" w:rsidR="0080441B" w:rsidRDefault="0080441B">
            <w:r>
              <w:t>Josh Black</w:t>
            </w:r>
          </w:p>
        </w:tc>
        <w:tc>
          <w:tcPr>
            <w:tcW w:w="8190" w:type="dxa"/>
          </w:tcPr>
          <w:p w14:paraId="78AA5DE8" w14:textId="77777777" w:rsidR="0080441B" w:rsidRPr="0063599F" w:rsidRDefault="0080441B" w:rsidP="00A90D96">
            <w:r w:rsidRPr="0063599F">
              <w:t xml:space="preserve">VP, </w:t>
            </w:r>
            <w:r w:rsidR="00A90D96" w:rsidRPr="0063599F">
              <w:t xml:space="preserve">Student Affairs </w:t>
            </w:r>
            <w:r w:rsidRPr="0063599F">
              <w:t>&amp; Communications</w:t>
            </w:r>
          </w:p>
        </w:tc>
      </w:tr>
      <w:tr w:rsidR="00C11CC9" w14:paraId="3E051BB8" w14:textId="77777777" w:rsidTr="00D11438">
        <w:tc>
          <w:tcPr>
            <w:tcW w:w="2425" w:type="dxa"/>
          </w:tcPr>
          <w:p w14:paraId="7B0613E4" w14:textId="77777777" w:rsidR="00C11CC9" w:rsidRDefault="001066FC" w:rsidP="00C11CC9">
            <w:r>
              <w:t>Keli Fewox</w:t>
            </w:r>
          </w:p>
        </w:tc>
        <w:tc>
          <w:tcPr>
            <w:tcW w:w="8190" w:type="dxa"/>
          </w:tcPr>
          <w:p w14:paraId="33361D0C" w14:textId="77777777" w:rsidR="00C11CC9" w:rsidRDefault="00C11CC9" w:rsidP="00C11CC9">
            <w:r>
              <w:t>VP, Academic Affairs</w:t>
            </w:r>
          </w:p>
        </w:tc>
      </w:tr>
      <w:tr w:rsidR="00C11CC9" w14:paraId="0AAE8AE1" w14:textId="77777777" w:rsidTr="00D11438">
        <w:tc>
          <w:tcPr>
            <w:tcW w:w="2425" w:type="dxa"/>
          </w:tcPr>
          <w:p w14:paraId="65052AD2" w14:textId="77777777" w:rsidR="00C11CC9" w:rsidRDefault="00C11CC9" w:rsidP="00C11CC9">
            <w:r>
              <w:t>Alesia Brown</w:t>
            </w:r>
          </w:p>
        </w:tc>
        <w:tc>
          <w:tcPr>
            <w:tcW w:w="8190" w:type="dxa"/>
          </w:tcPr>
          <w:p w14:paraId="1248B759" w14:textId="77777777" w:rsidR="00C11CC9" w:rsidRDefault="00C11CC9" w:rsidP="00C11CC9">
            <w:r>
              <w:t>AVP, Human Resources</w:t>
            </w:r>
            <w:r w:rsidR="00804A5A">
              <w:t>, Title IX Coordinator for Employees</w:t>
            </w:r>
          </w:p>
        </w:tc>
      </w:tr>
      <w:tr w:rsidR="00C11CC9" w14:paraId="1919EC12" w14:textId="77777777" w:rsidTr="00D11438">
        <w:tc>
          <w:tcPr>
            <w:tcW w:w="2425" w:type="dxa"/>
          </w:tcPr>
          <w:p w14:paraId="6512A065" w14:textId="77777777" w:rsidR="00C11CC9" w:rsidRDefault="00C11CC9" w:rsidP="00C11CC9">
            <w:r>
              <w:t>Donna Foster</w:t>
            </w:r>
          </w:p>
        </w:tc>
        <w:tc>
          <w:tcPr>
            <w:tcW w:w="8190" w:type="dxa"/>
          </w:tcPr>
          <w:p w14:paraId="16A0278C" w14:textId="77777777" w:rsidR="00C11CC9" w:rsidRDefault="00C11CC9" w:rsidP="00C11CC9">
            <w:r>
              <w:t>AVP, Assessment &amp; Compliance</w:t>
            </w:r>
          </w:p>
        </w:tc>
      </w:tr>
      <w:tr w:rsidR="00C11CC9" w14:paraId="67E1FCF8" w14:textId="77777777" w:rsidTr="00D11438">
        <w:tc>
          <w:tcPr>
            <w:tcW w:w="2425" w:type="dxa"/>
          </w:tcPr>
          <w:p w14:paraId="12822996" w14:textId="77777777" w:rsidR="00C11CC9" w:rsidRDefault="00C11CC9" w:rsidP="00C11CC9">
            <w:r>
              <w:t>Rusty Denning</w:t>
            </w:r>
          </w:p>
        </w:tc>
        <w:tc>
          <w:tcPr>
            <w:tcW w:w="8190" w:type="dxa"/>
          </w:tcPr>
          <w:p w14:paraId="26821811" w14:textId="77777777" w:rsidR="00C11CC9" w:rsidRDefault="00C11CC9" w:rsidP="00C11CC9">
            <w:r>
              <w:t>AVP, Economic Dev. &amp; Cont. Ed.</w:t>
            </w:r>
            <w:r w:rsidR="002F30EE">
              <w:t xml:space="preserve">  &amp;  Interim Dean, Engineering &amp; Industrial Division</w:t>
            </w:r>
          </w:p>
        </w:tc>
      </w:tr>
      <w:tr w:rsidR="00680E1D" w14:paraId="43E0C842" w14:textId="77777777" w:rsidTr="00D11438">
        <w:tc>
          <w:tcPr>
            <w:tcW w:w="2425" w:type="dxa"/>
          </w:tcPr>
          <w:p w14:paraId="63B2AA28" w14:textId="77777777" w:rsidR="00680E1D" w:rsidRDefault="00680E1D" w:rsidP="00C11CC9">
            <w:r>
              <w:t>Darrin Campen</w:t>
            </w:r>
          </w:p>
        </w:tc>
        <w:tc>
          <w:tcPr>
            <w:tcW w:w="8190" w:type="dxa"/>
          </w:tcPr>
          <w:p w14:paraId="5836A83B" w14:textId="77777777" w:rsidR="00680E1D" w:rsidRDefault="00680E1D" w:rsidP="00C11CC9">
            <w:r>
              <w:t>AVP, Academic Affairs/Off Campus</w:t>
            </w:r>
          </w:p>
        </w:tc>
      </w:tr>
      <w:tr w:rsidR="00C11CC9" w14:paraId="4AA03285" w14:textId="77777777" w:rsidTr="00D11438">
        <w:tc>
          <w:tcPr>
            <w:tcW w:w="2425" w:type="dxa"/>
          </w:tcPr>
          <w:p w14:paraId="216F6A3D" w14:textId="77777777" w:rsidR="00C11CC9" w:rsidRDefault="00816DAE" w:rsidP="00C11CC9">
            <w:r>
              <w:t>Jeff Crisp</w:t>
            </w:r>
          </w:p>
        </w:tc>
        <w:tc>
          <w:tcPr>
            <w:tcW w:w="8190" w:type="dxa"/>
          </w:tcPr>
          <w:p w14:paraId="4A4B6CF8" w14:textId="77777777" w:rsidR="00C11CC9" w:rsidRDefault="00C11CC9" w:rsidP="00C11CC9">
            <w:r>
              <w:t>Director, Campus Police &amp; Security</w:t>
            </w:r>
          </w:p>
        </w:tc>
      </w:tr>
      <w:tr w:rsidR="00C11CC9" w14:paraId="14E21F20" w14:textId="77777777" w:rsidTr="00D11438">
        <w:tc>
          <w:tcPr>
            <w:tcW w:w="2425" w:type="dxa"/>
          </w:tcPr>
          <w:p w14:paraId="7EBEFCA4" w14:textId="77777777" w:rsidR="00C11CC9" w:rsidRDefault="00C11CC9" w:rsidP="00C11CC9">
            <w:r>
              <w:t>Michael Brown</w:t>
            </w:r>
          </w:p>
        </w:tc>
        <w:tc>
          <w:tcPr>
            <w:tcW w:w="8190" w:type="dxa"/>
          </w:tcPr>
          <w:p w14:paraId="7FEF2818" w14:textId="77777777" w:rsidR="00C11CC9" w:rsidRDefault="00C11CC9" w:rsidP="00C11CC9">
            <w:r>
              <w:t>Campus Police Officer</w:t>
            </w:r>
          </w:p>
        </w:tc>
      </w:tr>
      <w:tr w:rsidR="00C11CC9" w14:paraId="39F3253C" w14:textId="77777777" w:rsidTr="00D11438">
        <w:tc>
          <w:tcPr>
            <w:tcW w:w="2425" w:type="dxa"/>
          </w:tcPr>
          <w:p w14:paraId="41D0D296" w14:textId="77777777" w:rsidR="00C11CC9" w:rsidRDefault="00C11CC9" w:rsidP="00C11CC9">
            <w:r>
              <w:t>Curtis Killian</w:t>
            </w:r>
          </w:p>
        </w:tc>
        <w:tc>
          <w:tcPr>
            <w:tcW w:w="8190" w:type="dxa"/>
          </w:tcPr>
          <w:p w14:paraId="032B94AB" w14:textId="77777777" w:rsidR="00C11CC9" w:rsidRDefault="00C11CC9" w:rsidP="00C11CC9">
            <w:r>
              <w:t>Campus Police Officer</w:t>
            </w:r>
          </w:p>
        </w:tc>
      </w:tr>
      <w:tr w:rsidR="00C11CC9" w14:paraId="5D2AB6CA" w14:textId="77777777" w:rsidTr="00D11438">
        <w:tc>
          <w:tcPr>
            <w:tcW w:w="2425" w:type="dxa"/>
          </w:tcPr>
          <w:p w14:paraId="3FE842B8" w14:textId="77777777" w:rsidR="00C11CC9" w:rsidRDefault="00C11CC9" w:rsidP="00C11CC9">
            <w:r>
              <w:t>Debbie Hamby</w:t>
            </w:r>
          </w:p>
        </w:tc>
        <w:tc>
          <w:tcPr>
            <w:tcW w:w="8190" w:type="dxa"/>
          </w:tcPr>
          <w:p w14:paraId="4C54681B" w14:textId="77777777" w:rsidR="00C11CC9" w:rsidRDefault="00C11CC9" w:rsidP="00C11CC9">
            <w:r>
              <w:t>Admin. Campus Police &amp; Security</w:t>
            </w:r>
          </w:p>
        </w:tc>
      </w:tr>
      <w:tr w:rsidR="00C11CC9" w14:paraId="79DC8894" w14:textId="77777777" w:rsidTr="00D11438">
        <w:tc>
          <w:tcPr>
            <w:tcW w:w="2425" w:type="dxa"/>
          </w:tcPr>
          <w:p w14:paraId="4AB33B33" w14:textId="77777777" w:rsidR="00C11CC9" w:rsidRDefault="00D11438" w:rsidP="00C11CC9">
            <w:r>
              <w:t xml:space="preserve">All </w:t>
            </w:r>
            <w:r w:rsidR="00C11CC9">
              <w:t>Security Officers</w:t>
            </w:r>
          </w:p>
        </w:tc>
        <w:tc>
          <w:tcPr>
            <w:tcW w:w="8190" w:type="dxa"/>
          </w:tcPr>
          <w:p w14:paraId="58F2E8DF" w14:textId="77777777" w:rsidR="00C11CC9" w:rsidRDefault="00C11CC9" w:rsidP="00C11CC9"/>
        </w:tc>
      </w:tr>
      <w:tr w:rsidR="00117E8A" w14:paraId="1939502C" w14:textId="77777777" w:rsidTr="00D11438">
        <w:tc>
          <w:tcPr>
            <w:tcW w:w="2425" w:type="dxa"/>
          </w:tcPr>
          <w:p w14:paraId="1C70803E" w14:textId="77777777" w:rsidR="00117E8A" w:rsidRDefault="00117E8A" w:rsidP="00117E8A">
            <w:r>
              <w:t>David Rosenbaum</w:t>
            </w:r>
          </w:p>
        </w:tc>
        <w:tc>
          <w:tcPr>
            <w:tcW w:w="8190" w:type="dxa"/>
          </w:tcPr>
          <w:p w14:paraId="22F48259" w14:textId="77777777" w:rsidR="00117E8A" w:rsidRDefault="00117E8A" w:rsidP="00117E8A">
            <w:r>
              <w:t>Associate Dean of Students</w:t>
            </w:r>
          </w:p>
        </w:tc>
      </w:tr>
      <w:tr w:rsidR="00117E8A" w14:paraId="4911F819" w14:textId="77777777" w:rsidTr="00D11438">
        <w:tc>
          <w:tcPr>
            <w:tcW w:w="2425" w:type="dxa"/>
          </w:tcPr>
          <w:p w14:paraId="46C57888" w14:textId="77777777" w:rsidR="00117E8A" w:rsidRDefault="00117E8A" w:rsidP="00117E8A">
            <w:r>
              <w:t>Renae Frazier</w:t>
            </w:r>
          </w:p>
        </w:tc>
        <w:tc>
          <w:tcPr>
            <w:tcW w:w="8190" w:type="dxa"/>
          </w:tcPr>
          <w:p w14:paraId="20ADDD5D" w14:textId="77777777" w:rsidR="00117E8A" w:rsidRDefault="00117E8A" w:rsidP="00117E8A">
            <w:r>
              <w:t>Dean, Admissions</w:t>
            </w:r>
          </w:p>
        </w:tc>
      </w:tr>
      <w:tr w:rsidR="00117E8A" w14:paraId="2C6DB0F3" w14:textId="77777777" w:rsidTr="00D11438">
        <w:tc>
          <w:tcPr>
            <w:tcW w:w="2425" w:type="dxa"/>
          </w:tcPr>
          <w:p w14:paraId="5167C394" w14:textId="77777777" w:rsidR="00117E8A" w:rsidRDefault="00117E8A" w:rsidP="00117E8A">
            <w:r>
              <w:t>Tamatha Sells</w:t>
            </w:r>
          </w:p>
        </w:tc>
        <w:tc>
          <w:tcPr>
            <w:tcW w:w="8190" w:type="dxa"/>
            <w:shd w:val="clear" w:color="auto" w:fill="auto"/>
          </w:tcPr>
          <w:p w14:paraId="14C6DF35" w14:textId="77777777" w:rsidR="00117E8A" w:rsidRDefault="00117E8A" w:rsidP="00117E8A">
            <w:r w:rsidRPr="0063599F">
              <w:t>Dean of Student Services &amp; Title IX Administrator</w:t>
            </w:r>
          </w:p>
        </w:tc>
      </w:tr>
      <w:tr w:rsidR="00E755B7" w14:paraId="78272331" w14:textId="77777777" w:rsidTr="00D11438">
        <w:tc>
          <w:tcPr>
            <w:tcW w:w="2425" w:type="dxa"/>
          </w:tcPr>
          <w:p w14:paraId="072A12B4" w14:textId="77777777" w:rsidR="00E755B7" w:rsidRDefault="00E755B7" w:rsidP="00E755B7">
            <w:r>
              <w:t>Carol Paguntalan</w:t>
            </w:r>
          </w:p>
        </w:tc>
        <w:tc>
          <w:tcPr>
            <w:tcW w:w="8190" w:type="dxa"/>
          </w:tcPr>
          <w:p w14:paraId="741C2E3F" w14:textId="77777777" w:rsidR="00E755B7" w:rsidRDefault="00E755B7" w:rsidP="00E755B7">
            <w:r>
              <w:t>Director, Academic Advising</w:t>
            </w:r>
          </w:p>
        </w:tc>
      </w:tr>
      <w:tr w:rsidR="00E755B7" w14:paraId="5438F644" w14:textId="77777777" w:rsidTr="00D11438">
        <w:tc>
          <w:tcPr>
            <w:tcW w:w="2425" w:type="dxa"/>
          </w:tcPr>
          <w:p w14:paraId="107DF5D5" w14:textId="77777777" w:rsidR="00E755B7" w:rsidRDefault="00816DAE" w:rsidP="00E755B7">
            <w:r>
              <w:t>Philip Cody</w:t>
            </w:r>
          </w:p>
        </w:tc>
        <w:tc>
          <w:tcPr>
            <w:tcW w:w="8190" w:type="dxa"/>
          </w:tcPr>
          <w:p w14:paraId="4B4C9690" w14:textId="77777777" w:rsidR="00E755B7" w:rsidRDefault="00E755B7" w:rsidP="00E755B7">
            <w:r>
              <w:t>Director, Student Support Services</w:t>
            </w:r>
          </w:p>
        </w:tc>
      </w:tr>
      <w:tr w:rsidR="00E755B7" w14:paraId="292B9BBD" w14:textId="77777777" w:rsidTr="00D11438">
        <w:tc>
          <w:tcPr>
            <w:tcW w:w="2425" w:type="dxa"/>
          </w:tcPr>
          <w:p w14:paraId="284C7462" w14:textId="77777777" w:rsidR="00E755B7" w:rsidRDefault="00E755B7" w:rsidP="00E755B7">
            <w:r>
              <w:t>Ryan Shelton-Benson</w:t>
            </w:r>
          </w:p>
        </w:tc>
        <w:tc>
          <w:tcPr>
            <w:tcW w:w="8190" w:type="dxa"/>
          </w:tcPr>
          <w:p w14:paraId="181999BD" w14:textId="77777777" w:rsidR="00E755B7" w:rsidRDefault="00E755B7" w:rsidP="00E755B7">
            <w:r>
              <w:t>Veterans Services Coordinator</w:t>
            </w:r>
          </w:p>
        </w:tc>
      </w:tr>
      <w:tr w:rsidR="00E755B7" w14:paraId="51761CE8" w14:textId="77777777" w:rsidTr="00D11438">
        <w:tc>
          <w:tcPr>
            <w:tcW w:w="2425" w:type="dxa"/>
          </w:tcPr>
          <w:p w14:paraId="09025E5B" w14:textId="77777777" w:rsidR="00E755B7" w:rsidRDefault="00E755B7" w:rsidP="00E755B7">
            <w:r>
              <w:t>Pleshette Elmore</w:t>
            </w:r>
          </w:p>
        </w:tc>
        <w:tc>
          <w:tcPr>
            <w:tcW w:w="8190" w:type="dxa"/>
          </w:tcPr>
          <w:p w14:paraId="3AEA817B" w14:textId="77777777" w:rsidR="00E755B7" w:rsidRDefault="00E755B7" w:rsidP="00E755B7">
            <w:r>
              <w:t>Director, McCormick &amp; Abbeville County Campuses</w:t>
            </w:r>
          </w:p>
        </w:tc>
      </w:tr>
      <w:tr w:rsidR="00E755B7" w14:paraId="74F69FE5" w14:textId="77777777" w:rsidTr="00D11438">
        <w:trPr>
          <w:trHeight w:val="242"/>
        </w:trPr>
        <w:tc>
          <w:tcPr>
            <w:tcW w:w="2425" w:type="dxa"/>
          </w:tcPr>
          <w:p w14:paraId="3B3FC63A" w14:textId="77777777" w:rsidR="00E755B7" w:rsidRDefault="000D3D4D" w:rsidP="00E755B7">
            <w:r>
              <w:t>Brenda Edwards</w:t>
            </w:r>
            <w:bookmarkStart w:id="0" w:name="_GoBack"/>
            <w:bookmarkEnd w:id="0"/>
          </w:p>
        </w:tc>
        <w:tc>
          <w:tcPr>
            <w:tcW w:w="8190" w:type="dxa"/>
          </w:tcPr>
          <w:p w14:paraId="18A45FA9" w14:textId="77777777" w:rsidR="00E755B7" w:rsidRDefault="00E755B7" w:rsidP="00E755B7">
            <w:r>
              <w:t xml:space="preserve">Director, Edgefield </w:t>
            </w:r>
            <w:r w:rsidR="009F2AD7">
              <w:t xml:space="preserve">&amp; Saluda </w:t>
            </w:r>
            <w:r>
              <w:t>County Campus</w:t>
            </w:r>
            <w:r w:rsidR="009F2AD7">
              <w:t>es</w:t>
            </w:r>
          </w:p>
        </w:tc>
      </w:tr>
      <w:tr w:rsidR="00E755B7" w14:paraId="1B254092" w14:textId="77777777" w:rsidTr="00D11438">
        <w:tc>
          <w:tcPr>
            <w:tcW w:w="2425" w:type="dxa"/>
          </w:tcPr>
          <w:p w14:paraId="34611BAA" w14:textId="77777777" w:rsidR="00E755B7" w:rsidRDefault="00E755B7" w:rsidP="00E755B7">
            <w:r>
              <w:t>Paige Mills</w:t>
            </w:r>
          </w:p>
        </w:tc>
        <w:tc>
          <w:tcPr>
            <w:tcW w:w="8190" w:type="dxa"/>
          </w:tcPr>
          <w:p w14:paraId="0C6F0BD2" w14:textId="77777777" w:rsidR="00E755B7" w:rsidRDefault="00E755B7" w:rsidP="00E755B7">
            <w:r>
              <w:t>Director, Laurens County Campus</w:t>
            </w:r>
          </w:p>
        </w:tc>
      </w:tr>
      <w:tr w:rsidR="00E755B7" w14:paraId="169B5C70" w14:textId="77777777" w:rsidTr="00D11438">
        <w:tc>
          <w:tcPr>
            <w:tcW w:w="2425" w:type="dxa"/>
          </w:tcPr>
          <w:p w14:paraId="7F2AED3D" w14:textId="77777777" w:rsidR="00E755B7" w:rsidRDefault="00716E25" w:rsidP="00E755B7">
            <w:r>
              <w:t>Dan Blakely</w:t>
            </w:r>
          </w:p>
        </w:tc>
        <w:tc>
          <w:tcPr>
            <w:tcW w:w="8190" w:type="dxa"/>
          </w:tcPr>
          <w:p w14:paraId="2CDC32F3" w14:textId="77777777" w:rsidR="00E755B7" w:rsidRDefault="00E755B7" w:rsidP="00E755B7">
            <w:r>
              <w:t>Director, Center for Adv. Manufacturing</w:t>
            </w:r>
          </w:p>
        </w:tc>
      </w:tr>
      <w:tr w:rsidR="00E755B7" w14:paraId="559DE255" w14:textId="77777777" w:rsidTr="00D11438">
        <w:tc>
          <w:tcPr>
            <w:tcW w:w="2425" w:type="dxa"/>
          </w:tcPr>
          <w:p w14:paraId="6135E517" w14:textId="77777777" w:rsidR="00E755B7" w:rsidRDefault="00E755B7" w:rsidP="00E755B7">
            <w:r>
              <w:t>Cathryn (Beth) Jaeger</w:t>
            </w:r>
          </w:p>
        </w:tc>
        <w:tc>
          <w:tcPr>
            <w:tcW w:w="8190" w:type="dxa"/>
          </w:tcPr>
          <w:p w14:paraId="6BA28A3B" w14:textId="77777777" w:rsidR="00E755B7" w:rsidRDefault="00E755B7" w:rsidP="00E755B7">
            <w:r>
              <w:t xml:space="preserve">Director, Newberry County </w:t>
            </w:r>
            <w:r w:rsidRPr="0063599F">
              <w:t>Campus (Club Advisor-VIP Club)</w:t>
            </w:r>
          </w:p>
        </w:tc>
      </w:tr>
      <w:tr w:rsidR="00E755B7" w14:paraId="50EE04B9" w14:textId="77777777" w:rsidTr="00D11438">
        <w:tc>
          <w:tcPr>
            <w:tcW w:w="2425" w:type="dxa"/>
          </w:tcPr>
          <w:p w14:paraId="2500BC1C" w14:textId="77777777" w:rsidR="00E755B7" w:rsidRDefault="002F30EE" w:rsidP="00E755B7">
            <w:r w:rsidRPr="002F30EE">
              <w:rPr>
                <w:highlight w:val="yellow"/>
              </w:rPr>
              <w:t>VACANT</w:t>
            </w:r>
          </w:p>
        </w:tc>
        <w:tc>
          <w:tcPr>
            <w:tcW w:w="8190" w:type="dxa"/>
          </w:tcPr>
          <w:p w14:paraId="283D40DC" w14:textId="77777777" w:rsidR="00E755B7" w:rsidRDefault="00E755B7" w:rsidP="00E755B7">
            <w:r>
              <w:t>Dean, Arts &amp; Sciences</w:t>
            </w:r>
          </w:p>
        </w:tc>
      </w:tr>
      <w:tr w:rsidR="00E755B7" w14:paraId="728E6920" w14:textId="77777777" w:rsidTr="00D11438">
        <w:tc>
          <w:tcPr>
            <w:tcW w:w="2425" w:type="dxa"/>
          </w:tcPr>
          <w:p w14:paraId="56380E03" w14:textId="77777777" w:rsidR="00E755B7" w:rsidRDefault="00E755B7" w:rsidP="00E755B7">
            <w:r>
              <w:t>Josh Lindsay</w:t>
            </w:r>
          </w:p>
        </w:tc>
        <w:tc>
          <w:tcPr>
            <w:tcW w:w="8190" w:type="dxa"/>
          </w:tcPr>
          <w:p w14:paraId="3F7E7D01" w14:textId="77777777" w:rsidR="00E755B7" w:rsidRPr="0063599F" w:rsidRDefault="00E755B7" w:rsidP="00E755B7">
            <w:r w:rsidRPr="0063599F">
              <w:t xml:space="preserve">Dean, Business, IT, </w:t>
            </w:r>
            <w:r w:rsidR="002F30EE">
              <w:t>&amp; Public Service Division  &amp;  Interim Dean, Arts &amp; Sciences</w:t>
            </w:r>
          </w:p>
        </w:tc>
      </w:tr>
      <w:tr w:rsidR="00E755B7" w14:paraId="77B87948" w14:textId="77777777" w:rsidTr="00D11438">
        <w:tc>
          <w:tcPr>
            <w:tcW w:w="2425" w:type="dxa"/>
          </w:tcPr>
          <w:p w14:paraId="5C63E1B1" w14:textId="77777777" w:rsidR="00E755B7" w:rsidRPr="0063599F" w:rsidRDefault="00E755B7" w:rsidP="00AC7B34">
            <w:r w:rsidRPr="0063599F">
              <w:t xml:space="preserve">Tara </w:t>
            </w:r>
            <w:r w:rsidR="00AC7B34">
              <w:t>Gonce</w:t>
            </w:r>
          </w:p>
        </w:tc>
        <w:tc>
          <w:tcPr>
            <w:tcW w:w="8190" w:type="dxa"/>
          </w:tcPr>
          <w:p w14:paraId="7ED620E2" w14:textId="77777777" w:rsidR="00E755B7" w:rsidRPr="0063599F" w:rsidRDefault="00E755B7" w:rsidP="00E755B7">
            <w:r w:rsidRPr="0063599F">
              <w:t>Dean, Healthcare</w:t>
            </w:r>
          </w:p>
        </w:tc>
      </w:tr>
      <w:tr w:rsidR="00E755B7" w14:paraId="34C8857C" w14:textId="77777777" w:rsidTr="00D11438">
        <w:tc>
          <w:tcPr>
            <w:tcW w:w="2425" w:type="dxa"/>
          </w:tcPr>
          <w:p w14:paraId="7B11B0AB" w14:textId="77777777" w:rsidR="00E755B7" w:rsidRPr="0063599F" w:rsidRDefault="002F30EE" w:rsidP="00E755B7">
            <w:r w:rsidRPr="002F30EE">
              <w:rPr>
                <w:highlight w:val="yellow"/>
              </w:rPr>
              <w:t>VACANT</w:t>
            </w:r>
          </w:p>
        </w:tc>
        <w:tc>
          <w:tcPr>
            <w:tcW w:w="8190" w:type="dxa"/>
          </w:tcPr>
          <w:p w14:paraId="70B39784" w14:textId="77777777" w:rsidR="00E755B7" w:rsidRPr="0063599F" w:rsidRDefault="00E755B7" w:rsidP="00E755B7">
            <w:r w:rsidRPr="0063599F">
              <w:t>Dean, Engineering &amp; Industrial Divisions</w:t>
            </w:r>
          </w:p>
        </w:tc>
      </w:tr>
      <w:tr w:rsidR="00E755B7" w14:paraId="4BC204FA" w14:textId="77777777" w:rsidTr="00D11438">
        <w:tc>
          <w:tcPr>
            <w:tcW w:w="2425" w:type="dxa"/>
          </w:tcPr>
          <w:p w14:paraId="0BB5BA7F" w14:textId="77777777" w:rsidR="00E755B7" w:rsidRDefault="00E755B7" w:rsidP="00E755B7">
            <w:r>
              <w:t>Lisa Martin</w:t>
            </w:r>
          </w:p>
        </w:tc>
        <w:tc>
          <w:tcPr>
            <w:tcW w:w="8190" w:type="dxa"/>
          </w:tcPr>
          <w:p w14:paraId="55C04272" w14:textId="77777777" w:rsidR="00E755B7" w:rsidRDefault="00E755B7" w:rsidP="00E755B7">
            <w:r>
              <w:t>Dean</w:t>
            </w:r>
            <w:r w:rsidR="0063599F">
              <w:t>, Instructional Development and Academic Support Division</w:t>
            </w:r>
          </w:p>
        </w:tc>
      </w:tr>
      <w:tr w:rsidR="00E755B7" w14:paraId="60107CF7" w14:textId="77777777" w:rsidTr="00D11438">
        <w:tc>
          <w:tcPr>
            <w:tcW w:w="2425" w:type="dxa"/>
          </w:tcPr>
          <w:p w14:paraId="6D45C46F" w14:textId="77777777" w:rsidR="00E755B7" w:rsidRDefault="00E755B7" w:rsidP="00E755B7">
            <w:r>
              <w:t>Lisa Toland</w:t>
            </w:r>
          </w:p>
        </w:tc>
        <w:tc>
          <w:tcPr>
            <w:tcW w:w="8190" w:type="dxa"/>
          </w:tcPr>
          <w:p w14:paraId="288DB975" w14:textId="77777777" w:rsidR="00E755B7" w:rsidRDefault="00E755B7" w:rsidP="00E755B7">
            <w:r>
              <w:t>Dean, Off Campus Instruction</w:t>
            </w:r>
          </w:p>
        </w:tc>
      </w:tr>
    </w:tbl>
    <w:p w14:paraId="73970A29" w14:textId="77777777" w:rsidR="00BE0304" w:rsidRDefault="00BE0304">
      <w:pPr>
        <w:rPr>
          <w:highlight w:val="yellow"/>
        </w:rPr>
      </w:pPr>
    </w:p>
    <w:p w14:paraId="046DBF75" w14:textId="77777777" w:rsidR="00813B5A" w:rsidRPr="00813B5A" w:rsidRDefault="00813B5A">
      <w:r w:rsidRPr="00813B5A">
        <w:t>*Employees may report incidents of sexual harassment or discrimination to a supervisor or Human Resources.</w:t>
      </w:r>
    </w:p>
    <w:sectPr w:rsidR="00813B5A" w:rsidRPr="00813B5A" w:rsidSect="0080441B">
      <w:footerReference w:type="default" r:id="rId6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099E5" w14:textId="77777777" w:rsidR="006B5C2F" w:rsidRDefault="006B5C2F" w:rsidP="00756C5C">
      <w:pPr>
        <w:spacing w:after="0" w:line="240" w:lineRule="auto"/>
      </w:pPr>
      <w:r>
        <w:separator/>
      </w:r>
    </w:p>
  </w:endnote>
  <w:endnote w:type="continuationSeparator" w:id="0">
    <w:p w14:paraId="2F3476C2" w14:textId="77777777" w:rsidR="006B5C2F" w:rsidRDefault="006B5C2F" w:rsidP="0075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1AD16" w14:textId="77777777" w:rsidR="00756C5C" w:rsidRDefault="00756C5C" w:rsidP="00AF7142">
    <w:pPr>
      <w:pStyle w:val="Footer"/>
      <w:jc w:val="right"/>
    </w:pPr>
    <w:r>
      <w:t xml:space="preserve">Last Updated: </w:t>
    </w:r>
    <w:r w:rsidR="00AF7142">
      <w:t>9</w:t>
    </w:r>
    <w:r w:rsidR="00AC7B34">
      <w:t>-</w:t>
    </w:r>
    <w:r w:rsidR="00AF7142">
      <w:t>1</w:t>
    </w:r>
    <w:r w:rsidR="00804A5A">
      <w:t>0</w:t>
    </w:r>
    <w:r w:rsidR="00AC7B34">
      <w:t>-</w:t>
    </w:r>
    <w:r w:rsidR="00D11438">
      <w:t>20</w:t>
    </w:r>
  </w:p>
  <w:p w14:paraId="7219E20E" w14:textId="77777777" w:rsidR="00AA6AF7" w:rsidRDefault="00AA6AF7" w:rsidP="00756C5C">
    <w:pPr>
      <w:pStyle w:val="Footer"/>
      <w:jc w:val="right"/>
    </w:pPr>
  </w:p>
  <w:p w14:paraId="660234B6" w14:textId="77777777" w:rsidR="00756C5C" w:rsidRDefault="00756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F0386" w14:textId="77777777" w:rsidR="006B5C2F" w:rsidRDefault="006B5C2F" w:rsidP="00756C5C">
      <w:pPr>
        <w:spacing w:after="0" w:line="240" w:lineRule="auto"/>
      </w:pPr>
      <w:r>
        <w:separator/>
      </w:r>
    </w:p>
  </w:footnote>
  <w:footnote w:type="continuationSeparator" w:id="0">
    <w:p w14:paraId="0FE5754A" w14:textId="77777777" w:rsidR="006B5C2F" w:rsidRDefault="006B5C2F" w:rsidP="00756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732"/>
    <w:rsid w:val="000638A8"/>
    <w:rsid w:val="000D3D4D"/>
    <w:rsid w:val="000D7562"/>
    <w:rsid w:val="001066FC"/>
    <w:rsid w:val="00117E8A"/>
    <w:rsid w:val="0020562B"/>
    <w:rsid w:val="00270880"/>
    <w:rsid w:val="002A1B09"/>
    <w:rsid w:val="002A5B4F"/>
    <w:rsid w:val="002E1673"/>
    <w:rsid w:val="002F30EE"/>
    <w:rsid w:val="00445F05"/>
    <w:rsid w:val="00484617"/>
    <w:rsid w:val="004A2C77"/>
    <w:rsid w:val="004C7732"/>
    <w:rsid w:val="00543B29"/>
    <w:rsid w:val="00617E3E"/>
    <w:rsid w:val="00633378"/>
    <w:rsid w:val="0063599F"/>
    <w:rsid w:val="00680E1D"/>
    <w:rsid w:val="006B5C2F"/>
    <w:rsid w:val="00716E25"/>
    <w:rsid w:val="007178CD"/>
    <w:rsid w:val="00756C5C"/>
    <w:rsid w:val="007F00A4"/>
    <w:rsid w:val="0080441B"/>
    <w:rsid w:val="00804A5A"/>
    <w:rsid w:val="00813B5A"/>
    <w:rsid w:val="00816DAE"/>
    <w:rsid w:val="0086765D"/>
    <w:rsid w:val="008B6C52"/>
    <w:rsid w:val="00920558"/>
    <w:rsid w:val="00920793"/>
    <w:rsid w:val="00931C54"/>
    <w:rsid w:val="0094538C"/>
    <w:rsid w:val="0096549A"/>
    <w:rsid w:val="009F2AD7"/>
    <w:rsid w:val="00A66A2B"/>
    <w:rsid w:val="00A70BF3"/>
    <w:rsid w:val="00A81457"/>
    <w:rsid w:val="00A90D96"/>
    <w:rsid w:val="00AA6AF7"/>
    <w:rsid w:val="00AC7B34"/>
    <w:rsid w:val="00AF683A"/>
    <w:rsid w:val="00AF7142"/>
    <w:rsid w:val="00B2663C"/>
    <w:rsid w:val="00B81D8A"/>
    <w:rsid w:val="00B86109"/>
    <w:rsid w:val="00BE0304"/>
    <w:rsid w:val="00C11CC9"/>
    <w:rsid w:val="00C508CA"/>
    <w:rsid w:val="00C7490A"/>
    <w:rsid w:val="00CC347C"/>
    <w:rsid w:val="00CF33D6"/>
    <w:rsid w:val="00D11438"/>
    <w:rsid w:val="00D63D71"/>
    <w:rsid w:val="00D91A27"/>
    <w:rsid w:val="00E37FC7"/>
    <w:rsid w:val="00E4180D"/>
    <w:rsid w:val="00E500F0"/>
    <w:rsid w:val="00E755B7"/>
    <w:rsid w:val="00EF20D8"/>
    <w:rsid w:val="00F07EDA"/>
    <w:rsid w:val="00F46AD8"/>
    <w:rsid w:val="00F74036"/>
    <w:rsid w:val="00FC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15058"/>
  <w15:chartTrackingRefBased/>
  <w15:docId w15:val="{EEE09EBF-BE2C-4C13-B4A8-0A01E523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6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C5C"/>
  </w:style>
  <w:style w:type="paragraph" w:styleId="Footer">
    <w:name w:val="footer"/>
    <w:basedOn w:val="Normal"/>
    <w:link w:val="FooterChar"/>
    <w:uiPriority w:val="99"/>
    <w:unhideWhenUsed/>
    <w:rsid w:val="00756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Piedmont Technical College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Fleming</dc:creator>
  <cp:keywords/>
  <dc:description/>
  <cp:lastModifiedBy>Josh Black</cp:lastModifiedBy>
  <cp:revision>2</cp:revision>
  <dcterms:created xsi:type="dcterms:W3CDTF">2020-10-13T14:05:00Z</dcterms:created>
  <dcterms:modified xsi:type="dcterms:W3CDTF">2020-10-13T14:05:00Z</dcterms:modified>
</cp:coreProperties>
</file>